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8" w:rsidRDefault="00AB2B68" w:rsidP="00BF0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E5B952" wp14:editId="1B034693">
            <wp:extent cx="193230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4F2" w:rsidRDefault="005754F2" w:rsidP="00BF0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4F2" w:rsidRDefault="005754F2" w:rsidP="005754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2">
        <w:rPr>
          <w:rFonts w:ascii="Times New Roman" w:hAnsi="Times New Roman" w:cs="Times New Roman"/>
          <w:b/>
          <w:sz w:val="28"/>
          <w:szCs w:val="28"/>
        </w:rPr>
        <w:t>Сервис «Личный кабинет правообладателя»</w:t>
      </w:r>
    </w:p>
    <w:p w:rsidR="005754F2" w:rsidRPr="005754F2" w:rsidRDefault="005754F2" w:rsidP="005754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4F2" w:rsidRDefault="005754F2" w:rsidP="0057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F2">
        <w:rPr>
          <w:rFonts w:ascii="Times New Roman" w:hAnsi="Times New Roman" w:cs="Times New Roman"/>
          <w:sz w:val="28"/>
          <w:szCs w:val="28"/>
        </w:rPr>
        <w:t xml:space="preserve">Сегодня Росреестр активно развивает сервисы для получения наиболее востребованных государственных услуг в электронном виде. Все электронные сервисы </w:t>
      </w:r>
      <w:proofErr w:type="spellStart"/>
      <w:r w:rsidRPr="005754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54F2">
        <w:rPr>
          <w:rFonts w:ascii="Times New Roman" w:hAnsi="Times New Roman" w:cs="Times New Roman"/>
          <w:sz w:val="28"/>
          <w:szCs w:val="28"/>
        </w:rPr>
        <w:t xml:space="preserve">  призваны упростить государственный кадастровый учет и регистрацию права собственности на недвижимость. </w:t>
      </w:r>
    </w:p>
    <w:p w:rsidR="005754F2" w:rsidRDefault="005754F2" w:rsidP="0057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54F2">
        <w:rPr>
          <w:rFonts w:ascii="Times New Roman" w:hAnsi="Times New Roman" w:cs="Times New Roman"/>
          <w:sz w:val="28"/>
          <w:szCs w:val="28"/>
        </w:rPr>
        <w:t>дним из самых удобных и актуальных, является сервис «Личный кабинет правообладателя»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754F2">
        <w:rPr>
          <w:rFonts w:ascii="Times New Roman" w:hAnsi="Times New Roman" w:cs="Times New Roman"/>
          <w:sz w:val="28"/>
          <w:szCs w:val="28"/>
        </w:rPr>
        <w:t xml:space="preserve"> Он позволяет просматривать и контролировать сведени</w:t>
      </w:r>
      <w:r>
        <w:rPr>
          <w:rFonts w:ascii="Times New Roman" w:hAnsi="Times New Roman" w:cs="Times New Roman"/>
          <w:sz w:val="28"/>
          <w:szCs w:val="28"/>
        </w:rPr>
        <w:t>я о своих объектах недвижимости</w:t>
      </w:r>
      <w:r w:rsidRPr="00575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4F2" w:rsidRDefault="005754F2" w:rsidP="0057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F2">
        <w:rPr>
          <w:rFonts w:ascii="Times New Roman" w:hAnsi="Times New Roman" w:cs="Times New Roman"/>
          <w:sz w:val="28"/>
          <w:szCs w:val="28"/>
        </w:rPr>
        <w:t>В «Личном кабинете» можно ознакомиться с информацией о принадлежащих объектах, находящихся в разных регионах страны. В разделе «Мои объекты» сервиса содержится информация о недвижимом имуществе пользователя, независимо от места его проживания: кадастровый номер, адрес, площадь, кадастровая стоимость, сведения о правах, ограничениях и обременениях права. Правообладат</w:t>
      </w:r>
      <w:bookmarkStart w:id="0" w:name="_GoBack"/>
      <w:bookmarkEnd w:id="0"/>
      <w:r w:rsidRPr="005754F2">
        <w:rPr>
          <w:rFonts w:ascii="Times New Roman" w:hAnsi="Times New Roman" w:cs="Times New Roman"/>
          <w:sz w:val="28"/>
          <w:szCs w:val="28"/>
        </w:rPr>
        <w:t xml:space="preserve">ель также может получить государственные услуги </w:t>
      </w:r>
      <w:proofErr w:type="spellStart"/>
      <w:r w:rsidRPr="005754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54F2">
        <w:rPr>
          <w:rFonts w:ascii="Times New Roman" w:hAnsi="Times New Roman" w:cs="Times New Roman"/>
          <w:sz w:val="28"/>
          <w:szCs w:val="28"/>
        </w:rPr>
        <w:t xml:space="preserve">  — подать документы на государственный кадастровый учет и государственную регистрацию прав, запросить выписку из Единого государственного реестра недвижимости (ЕГРН),  сформировать заявку на предварительную запись,  а также отследить статус исполнения государственных услуг. </w:t>
      </w:r>
    </w:p>
    <w:p w:rsidR="005754F2" w:rsidRDefault="005754F2" w:rsidP="0057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F2">
        <w:rPr>
          <w:rFonts w:ascii="Times New Roman" w:hAnsi="Times New Roman" w:cs="Times New Roman"/>
          <w:sz w:val="28"/>
          <w:szCs w:val="28"/>
        </w:rPr>
        <w:t xml:space="preserve">Работа с «Личным кабинетом правообладателя» доступна после регистрации на портале </w:t>
      </w:r>
      <w:proofErr w:type="spellStart"/>
      <w:r w:rsidRPr="005754F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754F2">
        <w:rPr>
          <w:rFonts w:ascii="Times New Roman" w:hAnsi="Times New Roman" w:cs="Times New Roman"/>
          <w:sz w:val="28"/>
          <w:szCs w:val="28"/>
        </w:rPr>
        <w:t xml:space="preserve"> и подтверждения личности в центрах обслуживания заявителей.</w:t>
      </w:r>
    </w:p>
    <w:p w:rsidR="005754F2" w:rsidRPr="005754F2" w:rsidRDefault="005754F2" w:rsidP="0057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B68" w:rsidRPr="00AB2B68" w:rsidRDefault="00AB2B68" w:rsidP="00AB2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68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Ирина Евгеньевна Жевлакова</w:t>
      </w:r>
    </w:p>
    <w:sectPr w:rsidR="00AB2B68" w:rsidRPr="00AB2B68" w:rsidSect="00AB2B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B"/>
    <w:rsid w:val="000A0C39"/>
    <w:rsid w:val="000D3F21"/>
    <w:rsid w:val="00197BCA"/>
    <w:rsid w:val="002F7C3F"/>
    <w:rsid w:val="004339BB"/>
    <w:rsid w:val="0047424F"/>
    <w:rsid w:val="005242DE"/>
    <w:rsid w:val="00566BFB"/>
    <w:rsid w:val="005754F2"/>
    <w:rsid w:val="005F2753"/>
    <w:rsid w:val="00607294"/>
    <w:rsid w:val="006232A9"/>
    <w:rsid w:val="00630926"/>
    <w:rsid w:val="0067736E"/>
    <w:rsid w:val="008626C5"/>
    <w:rsid w:val="009376A2"/>
    <w:rsid w:val="00A72431"/>
    <w:rsid w:val="00AB2B68"/>
    <w:rsid w:val="00B10B9B"/>
    <w:rsid w:val="00BF031F"/>
    <w:rsid w:val="00F02A67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Жевлакова Ирина Евгеньевна</dc:creator>
  <cp:keywords/>
  <dc:description/>
  <cp:lastModifiedBy>Жевлакова Ирина Евгеньевна</cp:lastModifiedBy>
  <cp:revision>14</cp:revision>
  <dcterms:created xsi:type="dcterms:W3CDTF">2023-12-20T04:38:00Z</dcterms:created>
  <dcterms:modified xsi:type="dcterms:W3CDTF">2024-01-25T02:19:00Z</dcterms:modified>
</cp:coreProperties>
</file>